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45D2B" w14:textId="7A5DA002" w:rsidR="004926B2" w:rsidRDefault="00B053F6" w:rsidP="004926B2">
      <w:pPr>
        <w:pStyle w:val="Naslov"/>
      </w:pPr>
      <w:r>
        <w:t>Tehnične zahteve</w:t>
      </w:r>
      <w:r w:rsidR="004926B2">
        <w:rPr>
          <w:spacing w:val="-1"/>
        </w:rPr>
        <w:t xml:space="preserve"> </w:t>
      </w:r>
      <w:r w:rsidR="004926B2">
        <w:t>Laboratorij SB Ptuj</w:t>
      </w:r>
    </w:p>
    <w:p w14:paraId="7E470EE9" w14:textId="77777777" w:rsidR="004926B2" w:rsidRDefault="004926B2" w:rsidP="004926B2">
      <w:pPr>
        <w:pStyle w:val="Telobesedila"/>
        <w:rPr>
          <w:b/>
          <w:sz w:val="21"/>
        </w:rPr>
      </w:pPr>
    </w:p>
    <w:p w14:paraId="07140E1D" w14:textId="28627CA9" w:rsidR="004926B2" w:rsidRDefault="004926B2" w:rsidP="004926B2">
      <w:pPr>
        <w:pStyle w:val="Telobesedila"/>
        <w:spacing w:before="57"/>
        <w:ind w:left="315"/>
      </w:pPr>
      <w:r>
        <w:t>Objekt:</w:t>
      </w:r>
      <w:r>
        <w:rPr>
          <w:spacing w:val="-1"/>
        </w:rPr>
        <w:t xml:space="preserve"> </w:t>
      </w:r>
      <w:r>
        <w:t>Splošna</w:t>
      </w:r>
      <w:r>
        <w:rPr>
          <w:spacing w:val="-1"/>
        </w:rPr>
        <w:t xml:space="preserve"> </w:t>
      </w:r>
      <w:r>
        <w:t>bolnišnica dr.</w:t>
      </w:r>
      <w:r>
        <w:rPr>
          <w:spacing w:val="-1"/>
        </w:rPr>
        <w:t xml:space="preserve"> </w:t>
      </w:r>
      <w:r>
        <w:t xml:space="preserve">Jožeta Potrča </w:t>
      </w:r>
      <w:r w:rsidR="00F523EB">
        <w:t>Ptuj</w:t>
      </w:r>
    </w:p>
    <w:p w14:paraId="276E1F9D" w14:textId="77777777" w:rsidR="004926B2" w:rsidRDefault="004926B2" w:rsidP="004926B2">
      <w:pPr>
        <w:pStyle w:val="Telobesedila"/>
        <w:rPr>
          <w:sz w:val="20"/>
        </w:rPr>
      </w:pPr>
    </w:p>
    <w:p w14:paraId="46BFA2E6" w14:textId="77777777" w:rsidR="004926B2" w:rsidRDefault="004926B2" w:rsidP="004926B2">
      <w:pPr>
        <w:pStyle w:val="Telobesedila"/>
        <w:spacing w:before="9"/>
        <w:rPr>
          <w:sz w:val="24"/>
        </w:rPr>
      </w:pPr>
    </w:p>
    <w:p w14:paraId="40D93BBA" w14:textId="77777777" w:rsidR="004926B2" w:rsidRDefault="004926B2" w:rsidP="004926B2">
      <w:pPr>
        <w:pStyle w:val="Telobesedila"/>
        <w:spacing w:before="56"/>
        <w:ind w:left="315"/>
        <w:jc w:val="both"/>
      </w:pPr>
      <w:r>
        <w:t>GRADBENO OBRTNIŠKA</w:t>
      </w:r>
      <w:r>
        <w:rPr>
          <w:spacing w:val="1"/>
        </w:rPr>
        <w:t xml:space="preserve"> </w:t>
      </w:r>
      <w:r>
        <w:t>DELA</w:t>
      </w:r>
    </w:p>
    <w:p w14:paraId="68D5372B" w14:textId="77777777" w:rsidR="004926B2" w:rsidRDefault="004926B2" w:rsidP="004926B2">
      <w:pPr>
        <w:pStyle w:val="Telobesedila"/>
        <w:spacing w:before="9" w:after="1"/>
        <w:rPr>
          <w:sz w:val="29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99"/>
      </w:tblGrid>
      <w:tr w:rsidR="004926B2" w14:paraId="4B6EF6C8" w14:textId="77777777" w:rsidTr="004926B2">
        <w:trPr>
          <w:trHeight w:val="2060"/>
        </w:trPr>
        <w:tc>
          <w:tcPr>
            <w:tcW w:w="8299" w:type="dxa"/>
            <w:hideMark/>
          </w:tcPr>
          <w:p w14:paraId="2D02471D" w14:textId="33E388F5" w:rsidR="004926B2" w:rsidRPr="004926B2" w:rsidRDefault="004926B2" w:rsidP="00F523EB">
            <w:pPr>
              <w:pStyle w:val="TableParagraph"/>
              <w:spacing w:line="276" w:lineRule="auto"/>
              <w:jc w:val="both"/>
              <w:rPr>
                <w:lang w:val="pl-PL"/>
              </w:rPr>
            </w:pPr>
            <w:r w:rsidRPr="004926B2">
              <w:rPr>
                <w:lang w:val="pl-PL"/>
              </w:rPr>
              <w:t>Izdelava</w:t>
            </w:r>
            <w:r w:rsidRPr="004926B2">
              <w:rPr>
                <w:spacing w:val="-1"/>
                <w:lang w:val="pl-PL"/>
              </w:rPr>
              <w:t xml:space="preserve"> </w:t>
            </w:r>
            <w:r w:rsidRPr="004926B2">
              <w:rPr>
                <w:lang w:val="pl-PL"/>
              </w:rPr>
              <w:t>neprodušne protiprašne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zaščite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do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sekundarnega stropa, med prostorom</w:t>
            </w:r>
            <w:r w:rsidR="00F523EB">
              <w:rPr>
                <w:lang w:val="pl-PL"/>
              </w:rPr>
              <w:t xml:space="preserve"> </w:t>
            </w:r>
            <w:r w:rsidRPr="004926B2">
              <w:rPr>
                <w:lang w:val="pl-PL"/>
              </w:rPr>
              <w:t>obdelave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ter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prostori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v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uporabi.</w:t>
            </w:r>
            <w:r w:rsidRPr="004926B2">
              <w:rPr>
                <w:spacing w:val="-1"/>
                <w:lang w:val="pl-PL"/>
              </w:rPr>
              <w:t xml:space="preserve"> </w:t>
            </w:r>
            <w:r w:rsidRPr="004926B2">
              <w:rPr>
                <w:lang w:val="pl-PL"/>
              </w:rPr>
              <w:t>Rušenje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dveh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nenos</w:t>
            </w:r>
            <w:r w:rsidR="00F523EB">
              <w:rPr>
                <w:lang w:val="pl-PL"/>
              </w:rPr>
              <w:t>i</w:t>
            </w:r>
            <w:r w:rsidRPr="004926B2">
              <w:rPr>
                <w:lang w:val="pl-PL"/>
              </w:rPr>
              <w:t>lnih opečnih sten, izvoz ruševin na</w:t>
            </w:r>
            <w:r w:rsidR="00F523EB">
              <w:rPr>
                <w:lang w:val="pl-PL"/>
              </w:rPr>
              <w:t xml:space="preserve"> </w:t>
            </w:r>
            <w:r w:rsidR="00F523EB">
              <w:rPr>
                <w:spacing w:val="-47"/>
                <w:lang w:val="pl-PL"/>
              </w:rPr>
              <w:t xml:space="preserve"> </w:t>
            </w:r>
            <w:r w:rsidRPr="004926B2">
              <w:rPr>
                <w:lang w:val="pl-PL"/>
              </w:rPr>
              <w:t>deponijo, odstranitev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obstoječe</w:t>
            </w:r>
            <w:r w:rsidRPr="004926B2">
              <w:rPr>
                <w:spacing w:val="2"/>
                <w:lang w:val="pl-PL"/>
              </w:rPr>
              <w:t xml:space="preserve"> </w:t>
            </w:r>
            <w:r w:rsidRPr="004926B2">
              <w:rPr>
                <w:lang w:val="pl-PL"/>
              </w:rPr>
              <w:t>talne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obloge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cca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40 m2, obdelava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rušenih</w:t>
            </w:r>
            <w:r w:rsidRPr="004926B2">
              <w:rPr>
                <w:spacing w:val="-1"/>
                <w:lang w:val="pl-PL"/>
              </w:rPr>
              <w:t xml:space="preserve"> </w:t>
            </w:r>
            <w:r w:rsidRPr="004926B2">
              <w:rPr>
                <w:lang w:val="pl-PL"/>
              </w:rPr>
              <w:t>sten,</w:t>
            </w:r>
            <w:r w:rsidR="00F523EB">
              <w:rPr>
                <w:lang w:val="pl-PL"/>
              </w:rPr>
              <w:t xml:space="preserve"> </w:t>
            </w:r>
            <w:r w:rsidRPr="004926B2">
              <w:rPr>
                <w:lang w:val="pl-PL"/>
              </w:rPr>
              <w:t>dodelava stropa na območju rušitve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sten,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odstranitev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in ponovna montaža</w:t>
            </w:r>
            <w:r w:rsidRPr="004926B2">
              <w:rPr>
                <w:spacing w:val="-1"/>
                <w:lang w:val="pl-PL"/>
              </w:rPr>
              <w:t xml:space="preserve"> </w:t>
            </w:r>
            <w:r w:rsidRPr="004926B2">
              <w:rPr>
                <w:lang w:val="pl-PL"/>
              </w:rPr>
              <w:t>stropa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na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mestu</w:t>
            </w:r>
            <w:r w:rsidR="00F523EB">
              <w:rPr>
                <w:spacing w:val="-1"/>
                <w:lang w:val="pl-PL"/>
              </w:rPr>
              <w:t xml:space="preserve"> </w:t>
            </w:r>
            <w:r w:rsidRPr="004926B2">
              <w:rPr>
                <w:lang w:val="pl-PL"/>
              </w:rPr>
              <w:t>neprodušne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protiprašne</w:t>
            </w:r>
            <w:r w:rsidRPr="004926B2">
              <w:rPr>
                <w:spacing w:val="2"/>
                <w:lang w:val="pl-PL"/>
              </w:rPr>
              <w:t xml:space="preserve"> </w:t>
            </w:r>
            <w:r w:rsidRPr="004926B2">
              <w:rPr>
                <w:lang w:val="pl-PL"/>
              </w:rPr>
              <w:t>zaščite,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polaganje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nove</w:t>
            </w:r>
            <w:r w:rsidRPr="004926B2">
              <w:rPr>
                <w:spacing w:val="2"/>
                <w:lang w:val="pl-PL"/>
              </w:rPr>
              <w:t xml:space="preserve"> </w:t>
            </w:r>
            <w:r w:rsidRPr="004926B2">
              <w:rPr>
                <w:lang w:val="pl-PL"/>
              </w:rPr>
              <w:t>talne</w:t>
            </w:r>
            <w:r w:rsidRPr="004926B2">
              <w:rPr>
                <w:spacing w:val="2"/>
                <w:lang w:val="pl-PL"/>
              </w:rPr>
              <w:t xml:space="preserve"> </w:t>
            </w:r>
            <w:r w:rsidRPr="004926B2">
              <w:rPr>
                <w:lang w:val="pl-PL"/>
              </w:rPr>
              <w:t>obloge</w:t>
            </w:r>
            <w:r w:rsidRPr="004926B2">
              <w:rPr>
                <w:spacing w:val="2"/>
                <w:lang w:val="pl-PL"/>
              </w:rPr>
              <w:t xml:space="preserve"> </w:t>
            </w:r>
            <w:r w:rsidRPr="004926B2">
              <w:rPr>
                <w:lang w:val="pl-PL"/>
              </w:rPr>
              <w:t>cca 40m2,</w:t>
            </w:r>
            <w:r w:rsidRPr="004926B2">
              <w:rPr>
                <w:spacing w:val="4"/>
                <w:lang w:val="pl-PL"/>
              </w:rPr>
              <w:t xml:space="preserve"> </w:t>
            </w:r>
            <w:r w:rsidRPr="004926B2">
              <w:rPr>
                <w:lang w:val="pl-PL"/>
              </w:rPr>
              <w:t>komplet</w:t>
            </w:r>
            <w:r w:rsidRPr="004926B2">
              <w:rPr>
                <w:spacing w:val="-47"/>
                <w:lang w:val="pl-PL"/>
              </w:rPr>
              <w:t xml:space="preserve"> </w:t>
            </w:r>
            <w:r w:rsidR="00F523EB">
              <w:rPr>
                <w:spacing w:val="-47"/>
                <w:lang w:val="pl-PL"/>
              </w:rPr>
              <w:t xml:space="preserve"> </w:t>
            </w:r>
            <w:r w:rsidRPr="004926B2">
              <w:rPr>
                <w:lang w:val="pl-PL"/>
              </w:rPr>
              <w:t>z</w:t>
            </w:r>
            <w:r w:rsidR="00F523EB">
              <w:rPr>
                <w:spacing w:val="-1"/>
                <w:lang w:val="pl-PL"/>
              </w:rPr>
              <w:t xml:space="preserve"> </w:t>
            </w:r>
            <w:r w:rsidRPr="004926B2">
              <w:rPr>
                <w:lang w:val="pl-PL"/>
              </w:rPr>
              <w:t>izravnalno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maso,</w:t>
            </w:r>
            <w:r w:rsidRPr="004926B2">
              <w:rPr>
                <w:spacing w:val="3"/>
                <w:lang w:val="pl-PL"/>
              </w:rPr>
              <w:t xml:space="preserve"> </w:t>
            </w:r>
            <w:r w:rsidRPr="004926B2">
              <w:rPr>
                <w:lang w:val="pl-PL"/>
              </w:rPr>
              <w:t>slikopleskarska</w:t>
            </w:r>
            <w:r w:rsidRPr="004926B2">
              <w:rPr>
                <w:spacing w:val="2"/>
                <w:lang w:val="pl-PL"/>
              </w:rPr>
              <w:t xml:space="preserve"> </w:t>
            </w:r>
            <w:r w:rsidRPr="004926B2">
              <w:rPr>
                <w:lang w:val="pl-PL"/>
              </w:rPr>
              <w:t>dela prostora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obdelave,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sprotno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vsakodnevno</w:t>
            </w:r>
            <w:r w:rsidR="00F523EB">
              <w:rPr>
                <w:lang w:val="pl-PL"/>
              </w:rPr>
              <w:t xml:space="preserve"> </w:t>
            </w:r>
            <w:r w:rsidRPr="004926B2">
              <w:rPr>
                <w:lang w:val="pl-PL"/>
              </w:rPr>
              <w:t>gradbeno čiščenje,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končno čiščenje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po</w:t>
            </w:r>
            <w:r w:rsidRPr="004926B2">
              <w:rPr>
                <w:spacing w:val="1"/>
                <w:lang w:val="pl-PL"/>
              </w:rPr>
              <w:t xml:space="preserve"> </w:t>
            </w:r>
            <w:r w:rsidRPr="004926B2">
              <w:rPr>
                <w:lang w:val="pl-PL"/>
              </w:rPr>
              <w:t>končanju</w:t>
            </w:r>
            <w:r w:rsidRPr="004926B2">
              <w:rPr>
                <w:spacing w:val="-1"/>
                <w:lang w:val="pl-PL"/>
              </w:rPr>
              <w:t xml:space="preserve"> </w:t>
            </w:r>
            <w:r w:rsidRPr="004926B2">
              <w:rPr>
                <w:lang w:val="pl-PL"/>
              </w:rPr>
              <w:t>del.</w:t>
            </w:r>
          </w:p>
        </w:tc>
      </w:tr>
      <w:tr w:rsidR="004926B2" w14:paraId="0374F6E0" w14:textId="77777777" w:rsidTr="004926B2">
        <w:trPr>
          <w:trHeight w:val="318"/>
        </w:trPr>
        <w:tc>
          <w:tcPr>
            <w:tcW w:w="8299" w:type="dxa"/>
            <w:hideMark/>
          </w:tcPr>
          <w:p w14:paraId="7DAF92BC" w14:textId="77777777" w:rsidR="00F523EB" w:rsidRDefault="00F523EB">
            <w:pPr>
              <w:pStyle w:val="TableParagraph"/>
              <w:spacing w:before="53" w:line="245" w:lineRule="exact"/>
              <w:rPr>
                <w:lang w:val="en-US"/>
              </w:rPr>
            </w:pPr>
          </w:p>
          <w:p w14:paraId="7AFE28ED" w14:textId="0A01AF52" w:rsidR="004926B2" w:rsidRDefault="004926B2">
            <w:pPr>
              <w:pStyle w:val="TableParagraph"/>
              <w:spacing w:before="53" w:line="245" w:lineRule="exact"/>
              <w:rPr>
                <w:lang w:val="en-US"/>
              </w:rPr>
            </w:pPr>
            <w:r>
              <w:rPr>
                <w:lang w:val="en-US"/>
              </w:rPr>
              <w:t>STROJNE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lang w:val="en-US"/>
              </w:rPr>
              <w:t>INŠTALACIJE</w:t>
            </w:r>
          </w:p>
        </w:tc>
      </w:tr>
    </w:tbl>
    <w:p w14:paraId="392F9CB5" w14:textId="77777777" w:rsidR="004926B2" w:rsidRPr="00F523EB" w:rsidRDefault="004926B2" w:rsidP="004926B2">
      <w:pPr>
        <w:pStyle w:val="Telobesedila"/>
        <w:spacing w:before="5"/>
        <w:rPr>
          <w:sz w:val="26"/>
        </w:rPr>
      </w:pPr>
    </w:p>
    <w:p w14:paraId="729BA178" w14:textId="1ED3DB3A" w:rsidR="004926B2" w:rsidRPr="00F523EB" w:rsidRDefault="00095CBC" w:rsidP="00F523EB">
      <w:pPr>
        <w:pStyle w:val="Telobesedila"/>
        <w:spacing w:before="1" w:line="256" w:lineRule="auto"/>
        <w:ind w:left="315" w:right="567"/>
        <w:jc w:val="both"/>
      </w:pPr>
      <w:r w:rsidRPr="00F523EB">
        <w:t>Odklop</w:t>
      </w:r>
      <w:r w:rsidR="004926B2" w:rsidRPr="00F523EB">
        <w:t xml:space="preserve"> in </w:t>
      </w:r>
      <w:proofErr w:type="spellStart"/>
      <w:r w:rsidR="004926B2" w:rsidRPr="00F523EB">
        <w:t>blendirane</w:t>
      </w:r>
      <w:proofErr w:type="spellEnd"/>
      <w:r w:rsidR="004926B2" w:rsidRPr="00F523EB">
        <w:t xml:space="preserve"> inštalacij, ki so v stenah, ki se rušijo, demontaža 2x</w:t>
      </w:r>
      <w:r w:rsidR="00F523EB" w:rsidRPr="00F523EB">
        <w:t xml:space="preserve"> </w:t>
      </w:r>
      <w:r w:rsidRPr="00F523EB">
        <w:t>umivalnika</w:t>
      </w:r>
      <w:r w:rsidR="004926B2" w:rsidRPr="00F523EB">
        <w:t xml:space="preserve"> na</w:t>
      </w:r>
      <w:r w:rsidR="004926B2" w:rsidRPr="00F523EB">
        <w:rPr>
          <w:spacing w:val="-47"/>
        </w:rPr>
        <w:t xml:space="preserve"> </w:t>
      </w:r>
      <w:r w:rsidR="004926B2" w:rsidRPr="00F523EB">
        <w:t>steni, ki se ruši, prestavitev inštalacij na novo lokacijo, 2x komplet</w:t>
      </w:r>
      <w:r w:rsidR="00F523EB" w:rsidRPr="00F523EB">
        <w:t xml:space="preserve"> </w:t>
      </w:r>
      <w:r w:rsidR="004926B2" w:rsidRPr="00F523EB">
        <w:t>novih umivalnikov s</w:t>
      </w:r>
      <w:r w:rsidR="004926B2" w:rsidRPr="00F523EB">
        <w:rPr>
          <w:spacing w:val="1"/>
        </w:rPr>
        <w:t xml:space="preserve"> </w:t>
      </w:r>
      <w:r w:rsidR="004926B2" w:rsidRPr="00F523EB">
        <w:t>pipo</w:t>
      </w:r>
      <w:r w:rsidR="004926B2" w:rsidRPr="00F523EB">
        <w:rPr>
          <w:spacing w:val="1"/>
        </w:rPr>
        <w:t xml:space="preserve"> </w:t>
      </w:r>
      <w:r w:rsidR="004926B2" w:rsidRPr="00F523EB">
        <w:t xml:space="preserve">in ostalim </w:t>
      </w:r>
      <w:proofErr w:type="spellStart"/>
      <w:r w:rsidR="004926B2" w:rsidRPr="00F523EB">
        <w:t>pritrditvenim</w:t>
      </w:r>
      <w:proofErr w:type="spellEnd"/>
      <w:r w:rsidR="004926B2" w:rsidRPr="00F523EB">
        <w:rPr>
          <w:spacing w:val="2"/>
        </w:rPr>
        <w:t xml:space="preserve"> </w:t>
      </w:r>
      <w:r w:rsidR="004926B2" w:rsidRPr="00F523EB">
        <w:t>in montažnim materialom</w:t>
      </w:r>
      <w:r w:rsidR="004926B2" w:rsidRPr="00F523EB">
        <w:rPr>
          <w:spacing w:val="2"/>
        </w:rPr>
        <w:t xml:space="preserve"> </w:t>
      </w:r>
      <w:r w:rsidR="004926B2" w:rsidRPr="00F523EB">
        <w:t>na</w:t>
      </w:r>
      <w:r w:rsidR="00F523EB" w:rsidRPr="00F523EB">
        <w:t xml:space="preserve"> </w:t>
      </w:r>
      <w:r w:rsidR="004926B2" w:rsidRPr="00F523EB">
        <w:t>novi lokaciji</w:t>
      </w:r>
      <w:r w:rsidR="004926B2" w:rsidRPr="00F523EB">
        <w:rPr>
          <w:spacing w:val="1"/>
        </w:rPr>
        <w:t xml:space="preserve"> </w:t>
      </w:r>
      <w:r w:rsidR="004926B2" w:rsidRPr="00F523EB">
        <w:t>v</w:t>
      </w:r>
      <w:r w:rsidR="004926B2" w:rsidRPr="00F523EB">
        <w:rPr>
          <w:spacing w:val="1"/>
        </w:rPr>
        <w:t xml:space="preserve"> </w:t>
      </w:r>
      <w:r w:rsidR="004926B2" w:rsidRPr="00F523EB">
        <w:t>prostoru.</w:t>
      </w:r>
    </w:p>
    <w:p w14:paraId="578E7101" w14:textId="77777777" w:rsidR="004926B2" w:rsidRPr="00F523EB" w:rsidRDefault="004926B2" w:rsidP="00F523EB">
      <w:pPr>
        <w:pStyle w:val="Telobesedila"/>
        <w:ind w:right="567"/>
        <w:jc w:val="both"/>
        <w:rPr>
          <w:sz w:val="20"/>
        </w:rPr>
      </w:pPr>
    </w:p>
    <w:p w14:paraId="0E92094F" w14:textId="77777777" w:rsidR="004926B2" w:rsidRPr="00F523EB" w:rsidRDefault="004926B2" w:rsidP="004926B2">
      <w:pPr>
        <w:pStyle w:val="Telobesedila"/>
        <w:spacing w:before="7"/>
        <w:rPr>
          <w:sz w:val="21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8"/>
      </w:tblGrid>
      <w:tr w:rsidR="004926B2" w:rsidRPr="00F523EB" w14:paraId="11BECC64" w14:textId="77777777" w:rsidTr="004926B2">
        <w:trPr>
          <w:trHeight w:val="255"/>
        </w:trPr>
        <w:tc>
          <w:tcPr>
            <w:tcW w:w="7028" w:type="dxa"/>
            <w:hideMark/>
          </w:tcPr>
          <w:p w14:paraId="137BDC4A" w14:textId="77777777" w:rsidR="004926B2" w:rsidRPr="00F523EB" w:rsidRDefault="004926B2">
            <w:pPr>
              <w:pStyle w:val="TableParagraph"/>
              <w:spacing w:line="225" w:lineRule="exact"/>
            </w:pPr>
            <w:r w:rsidRPr="00F523EB">
              <w:t>ELEKTRO</w:t>
            </w:r>
            <w:r w:rsidRPr="00F523EB">
              <w:rPr>
                <w:spacing w:val="-2"/>
              </w:rPr>
              <w:t xml:space="preserve"> </w:t>
            </w:r>
            <w:r w:rsidRPr="00F523EB">
              <w:t>INŠTALACIJE</w:t>
            </w:r>
          </w:p>
        </w:tc>
      </w:tr>
      <w:tr w:rsidR="004926B2" w:rsidRPr="00F523EB" w14:paraId="10B542F7" w14:textId="77777777" w:rsidTr="004926B2">
        <w:trPr>
          <w:trHeight w:val="255"/>
        </w:trPr>
        <w:tc>
          <w:tcPr>
            <w:tcW w:w="7028" w:type="dxa"/>
            <w:hideMark/>
          </w:tcPr>
          <w:p w14:paraId="325CA70A" w14:textId="77777777" w:rsidR="0077697D" w:rsidRDefault="0077697D">
            <w:pPr>
              <w:pStyle w:val="TableParagraph"/>
              <w:spacing w:line="236" w:lineRule="exact"/>
            </w:pPr>
          </w:p>
          <w:p w14:paraId="5FB3D312" w14:textId="35705AEB" w:rsidR="004926B2" w:rsidRPr="00F523EB" w:rsidRDefault="004926B2">
            <w:pPr>
              <w:pStyle w:val="TableParagraph"/>
              <w:spacing w:line="236" w:lineRule="exact"/>
            </w:pPr>
            <w:r w:rsidRPr="00F523EB">
              <w:t>Prestavitve</w:t>
            </w:r>
            <w:r w:rsidRPr="00F523EB">
              <w:rPr>
                <w:spacing w:val="1"/>
              </w:rPr>
              <w:t xml:space="preserve"> </w:t>
            </w:r>
            <w:r w:rsidRPr="00F523EB">
              <w:t>in odklopi</w:t>
            </w:r>
            <w:r w:rsidRPr="00F523EB">
              <w:rPr>
                <w:spacing w:val="1"/>
              </w:rPr>
              <w:t xml:space="preserve"> </w:t>
            </w:r>
            <w:r w:rsidRPr="00F523EB">
              <w:t>obstoječih inštalacij</w:t>
            </w:r>
            <w:r w:rsidRPr="00F523EB">
              <w:rPr>
                <w:spacing w:val="1"/>
              </w:rPr>
              <w:t xml:space="preserve"> </w:t>
            </w:r>
            <w:r w:rsidRPr="00F523EB">
              <w:t>v</w:t>
            </w:r>
            <w:r w:rsidRPr="00F523EB">
              <w:rPr>
                <w:spacing w:val="2"/>
              </w:rPr>
              <w:t xml:space="preserve"> </w:t>
            </w:r>
            <w:r w:rsidRPr="00F523EB">
              <w:t>stenah,</w:t>
            </w:r>
            <w:r w:rsidRPr="00F523EB">
              <w:rPr>
                <w:spacing w:val="1"/>
              </w:rPr>
              <w:t xml:space="preserve"> </w:t>
            </w:r>
            <w:r w:rsidRPr="00F523EB">
              <w:t>ki</w:t>
            </w:r>
            <w:r w:rsidRPr="00F523EB">
              <w:rPr>
                <w:spacing w:val="1"/>
              </w:rPr>
              <w:t xml:space="preserve"> </w:t>
            </w:r>
            <w:r w:rsidRPr="00F523EB">
              <w:t>so</w:t>
            </w:r>
            <w:r w:rsidRPr="00F523EB">
              <w:rPr>
                <w:spacing w:val="2"/>
              </w:rPr>
              <w:t xml:space="preserve"> </w:t>
            </w:r>
            <w:r w:rsidRPr="00F523EB">
              <w:t>predmet rušitev.</w:t>
            </w:r>
          </w:p>
        </w:tc>
      </w:tr>
    </w:tbl>
    <w:p w14:paraId="14D6C703" w14:textId="77777777" w:rsidR="004926B2" w:rsidRPr="00F523EB" w:rsidRDefault="004926B2" w:rsidP="004926B2">
      <w:pPr>
        <w:pStyle w:val="Telobesedila"/>
        <w:rPr>
          <w:sz w:val="20"/>
        </w:rPr>
      </w:pPr>
    </w:p>
    <w:p w14:paraId="0E9D8A4C" w14:textId="77777777" w:rsidR="004926B2" w:rsidRDefault="004926B2" w:rsidP="004926B2">
      <w:pPr>
        <w:pStyle w:val="Telobesedila"/>
        <w:spacing w:before="8"/>
        <w:rPr>
          <w:sz w:val="17"/>
        </w:rPr>
      </w:pPr>
    </w:p>
    <w:p w14:paraId="433E44A4" w14:textId="77777777" w:rsidR="004926B2" w:rsidRDefault="004926B2" w:rsidP="004926B2">
      <w:pPr>
        <w:pStyle w:val="Telobesedila"/>
        <w:rPr>
          <w:sz w:val="20"/>
        </w:rPr>
      </w:pPr>
    </w:p>
    <w:p w14:paraId="13B6FFC5" w14:textId="77777777" w:rsidR="004926B2" w:rsidRDefault="004926B2"/>
    <w:sectPr w:rsidR="004926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6B2"/>
    <w:rsid w:val="00095CBC"/>
    <w:rsid w:val="004926B2"/>
    <w:rsid w:val="0077697D"/>
    <w:rsid w:val="00B053F6"/>
    <w:rsid w:val="00F5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7C20C"/>
  <w15:chartTrackingRefBased/>
  <w15:docId w15:val="{7B809BE8-B42B-4B82-8894-E50AB53DA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926B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uiPriority w:val="10"/>
    <w:qFormat/>
    <w:rsid w:val="004926B2"/>
    <w:pPr>
      <w:spacing w:before="45"/>
      <w:ind w:left="315"/>
    </w:pPr>
    <w:rPr>
      <w:b/>
      <w:bCs/>
    </w:rPr>
  </w:style>
  <w:style w:type="character" w:customStyle="1" w:styleId="NaslovZnak">
    <w:name w:val="Naslov Znak"/>
    <w:basedOn w:val="Privzetapisavaodstavka"/>
    <w:link w:val="Naslov"/>
    <w:uiPriority w:val="10"/>
    <w:rsid w:val="004926B2"/>
    <w:rPr>
      <w:rFonts w:ascii="Calibri" w:eastAsia="Calibri" w:hAnsi="Calibri" w:cs="Calibri"/>
      <w:b/>
      <w:bCs/>
    </w:rPr>
  </w:style>
  <w:style w:type="paragraph" w:styleId="Telobesedila">
    <w:name w:val="Body Text"/>
    <w:basedOn w:val="Navaden"/>
    <w:link w:val="TelobesedilaZnak"/>
    <w:uiPriority w:val="1"/>
    <w:semiHidden/>
    <w:unhideWhenUsed/>
    <w:qFormat/>
    <w:rsid w:val="004926B2"/>
  </w:style>
  <w:style w:type="character" w:customStyle="1" w:styleId="TelobesedilaZnak">
    <w:name w:val="Telo besedila Znak"/>
    <w:basedOn w:val="Privzetapisavaodstavka"/>
    <w:link w:val="Telobesedila"/>
    <w:uiPriority w:val="1"/>
    <w:semiHidden/>
    <w:rsid w:val="004926B2"/>
    <w:rPr>
      <w:rFonts w:ascii="Calibri" w:eastAsia="Calibri" w:hAnsi="Calibri" w:cs="Calibri"/>
    </w:rPr>
  </w:style>
  <w:style w:type="paragraph" w:customStyle="1" w:styleId="TableParagraph">
    <w:name w:val="Table Paragraph"/>
    <w:basedOn w:val="Navaden"/>
    <w:uiPriority w:val="1"/>
    <w:qFormat/>
    <w:rsid w:val="004926B2"/>
    <w:pPr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76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Aleksander VODA</dc:creator>
  <cp:keywords/>
  <dc:description/>
  <cp:lastModifiedBy>Simona Lebar Planec</cp:lastModifiedBy>
  <cp:revision>4</cp:revision>
  <dcterms:created xsi:type="dcterms:W3CDTF">2023-03-23T08:29:00Z</dcterms:created>
  <dcterms:modified xsi:type="dcterms:W3CDTF">2023-05-05T08:51:00Z</dcterms:modified>
</cp:coreProperties>
</file>